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215E66" w14:textId="0DD8744D" w:rsidR="008B5A30" w:rsidRPr="008B5A30" w:rsidRDefault="008B5A30" w:rsidP="008B5A30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I</w:t>
      </w:r>
      <w:r w:rsidR="007515D1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II</w:t>
      </w:r>
    </w:p>
    <w:p w14:paraId="212F4812" w14:textId="77777777" w:rsidR="008B5A30" w:rsidRPr="008B5A30" w:rsidRDefault="008B5A30" w:rsidP="008B5A30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CRITÉRIOS UTILIZADOS NA AVALIAÇÃO DE MÉRITO CULTURAL</w:t>
      </w:r>
    </w:p>
    <w:p w14:paraId="48108189" w14:textId="77777777" w:rsidR="00BE2B83" w:rsidRDefault="008B5A30" w:rsidP="008B5A30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  <w:t>OBS.:</w:t>
      </w:r>
    </w:p>
    <w:p w14:paraId="6BBD70C9" w14:textId="6CDE6828" w:rsidR="00BE2B83" w:rsidRDefault="00BE2B83" w:rsidP="00BE2B83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b/>
          <w:bCs/>
          <w:color w:val="FF0000"/>
          <w:sz w:val="27"/>
          <w:szCs w:val="27"/>
        </w:rPr>
      </w:pPr>
      <w:r>
        <w:rPr>
          <w:rStyle w:val="Forte"/>
          <w:rFonts w:ascii="Calibri" w:hAnsi="Calibri" w:cs="Calibri"/>
          <w:color w:val="FF0000"/>
          <w:sz w:val="27"/>
          <w:szCs w:val="27"/>
        </w:rPr>
        <w:t>Este documento é apenas um modelo que pode ser utilizado pelo ente público após adaptações à sua realidade local.</w:t>
      </w:r>
    </w:p>
    <w:p w14:paraId="6B9A4CE0" w14:textId="589ADCAB" w:rsidR="008B5A30" w:rsidRPr="008B5A30" w:rsidRDefault="008B5A30" w:rsidP="008B5A30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  <w:t>Os campos que estão em vermelho entre colchetes contém orientações de preenchimento pelo Ente. O Município/Estado/DF deve preencher as lacunas antes de publicar o edital, de acordo com as escolhas e especificidades locais.</w:t>
      </w:r>
    </w:p>
    <w:p w14:paraId="4C1774BE" w14:textId="0493156F" w:rsidR="008B5A30" w:rsidRPr="00BE2B83" w:rsidRDefault="008B5A30" w:rsidP="00BE2B83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DAB608F" w14:textId="145DD8A2" w:rsidR="008B5A30" w:rsidRDefault="008B5A30" w:rsidP="008B5A3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As comissões de seleção </w:t>
      </w:r>
      <w:r w:rsidR="00CD0409">
        <w:rPr>
          <w:rFonts w:ascii="Calibri" w:hAnsi="Calibri" w:cs="Calibri"/>
          <w:color w:val="000000"/>
          <w:sz w:val="27"/>
          <w:szCs w:val="27"/>
        </w:rPr>
        <w:t>atribuirão</w:t>
      </w:r>
      <w:r>
        <w:rPr>
          <w:rFonts w:ascii="Calibri" w:hAnsi="Calibri" w:cs="Calibri"/>
          <w:color w:val="000000"/>
          <w:sz w:val="27"/>
          <w:szCs w:val="27"/>
        </w:rPr>
        <w:t xml:space="preserve"> notas de 0 a 10 pontos a cada um dos </w:t>
      </w:r>
      <w:r w:rsidR="00BE2B83">
        <w:rPr>
          <w:rFonts w:ascii="Calibri" w:hAnsi="Calibri" w:cs="Calibri"/>
          <w:color w:val="000000"/>
          <w:sz w:val="27"/>
          <w:szCs w:val="27"/>
        </w:rPr>
        <w:t>critérios</w:t>
      </w:r>
      <w:r>
        <w:rPr>
          <w:rFonts w:ascii="Calibri" w:hAnsi="Calibri" w:cs="Calibri"/>
          <w:color w:val="000000"/>
          <w:sz w:val="27"/>
          <w:szCs w:val="27"/>
        </w:rPr>
        <w:t xml:space="preserve"> de </w:t>
      </w:r>
      <w:r w:rsidR="00CD0409">
        <w:rPr>
          <w:rFonts w:ascii="Calibri" w:hAnsi="Calibri" w:cs="Calibri"/>
          <w:color w:val="000000"/>
          <w:sz w:val="27"/>
          <w:szCs w:val="27"/>
        </w:rPr>
        <w:t>avaliação</w:t>
      </w:r>
      <w:r>
        <w:rPr>
          <w:rFonts w:ascii="Calibri" w:hAnsi="Calibri" w:cs="Calibri"/>
          <w:color w:val="000000"/>
          <w:sz w:val="27"/>
          <w:szCs w:val="27"/>
        </w:rPr>
        <w:t xml:space="preserve"> de cada projeto, conforme </w:t>
      </w:r>
      <w:r w:rsidR="00BE2B83">
        <w:rPr>
          <w:rFonts w:ascii="Calibri" w:hAnsi="Calibri" w:cs="Calibri"/>
          <w:color w:val="000000"/>
          <w:sz w:val="27"/>
          <w:szCs w:val="27"/>
        </w:rPr>
        <w:t>tabela</w:t>
      </w:r>
      <w:r>
        <w:rPr>
          <w:rFonts w:ascii="Calibri" w:hAnsi="Calibri" w:cs="Calibri"/>
          <w:color w:val="000000"/>
          <w:sz w:val="27"/>
          <w:szCs w:val="27"/>
        </w:rPr>
        <w:t xml:space="preserve"> a seguir:</w:t>
      </w:r>
    </w:p>
    <w:p w14:paraId="54065ECD" w14:textId="77777777" w:rsidR="008B5A30" w:rsidRPr="008B5A30" w:rsidRDefault="008B5A30" w:rsidP="008B5A30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3"/>
        <w:gridCol w:w="3827"/>
        <w:gridCol w:w="3058"/>
      </w:tblGrid>
      <w:tr w:rsidR="008B5A30" w:rsidRPr="008B5A30" w14:paraId="3F88CC09" w14:textId="77777777" w:rsidTr="008B5A30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FB53E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CRITÉRIOS OBRIGATÓRIOS</w:t>
            </w:r>
          </w:p>
        </w:tc>
      </w:tr>
      <w:tr w:rsidR="008B5A30" w:rsidRPr="008B5A30" w14:paraId="65267FC6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85E2A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Identificação do Critério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117CDA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 do Critério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F79F6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Pontuação Máxima</w:t>
            </w:r>
          </w:p>
        </w:tc>
      </w:tr>
      <w:tr w:rsidR="008B5A30" w:rsidRPr="008B5A30" w14:paraId="34C5528D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0AB9F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C49A52" w14:textId="5572B5BA" w:rsidR="008B5A30" w:rsidRPr="008B5A30" w:rsidRDefault="008B5A30" w:rsidP="0037762E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Qualidade do Projeto - </w:t>
            </w:r>
            <w:r w:rsidR="0019402C"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Coerência</w:t>
            </w: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 objeto, objetivos, justificativa e metas do projeto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r w:rsidR="0019402C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análise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considerar, para fins 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se o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conteúdo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 projeto apresenta, como um todo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coerência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observando o objeto, a justificativa e as metas, sendo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possível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visualizar de forma clara os resultados que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obtidos.</w:t>
            </w:r>
          </w:p>
          <w:p w14:paraId="4E613865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D5728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58013D2E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CCDD5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1305B" w14:textId="7AD93DA6" w:rsidR="008B5A30" w:rsidRPr="0019402C" w:rsidRDefault="008B5A30" w:rsidP="0037762E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Relevância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da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ação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proposta para o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cenário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cultural do </w:t>
            </w:r>
            <w:r w:rsidR="0019402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Município de Serrania/MG. </w:t>
            </w:r>
            <w:r w:rsidRPr="008B5A30">
              <w:rPr>
                <w:rFonts w:ascii="Calibri" w:eastAsia="Times New Roman" w:hAnsi="Calibri" w:cs="Calibri"/>
                <w:b/>
                <w:bCs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  <w:t>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análise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considerar, para fins 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se 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contribui para o enriquecimento 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valorização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da </w:t>
            </w:r>
            <w:r w:rsidR="0019402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cultura do</w:t>
            </w:r>
            <w:r w:rsidR="0019402C" w:rsidRPr="0019402C">
              <w:rPr>
                <w:rFonts w:ascii="Calibri" w:eastAsia="Times New Roman" w:hAnsi="Calibri" w:cs="Calibri"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Município de Serrania/MG. </w:t>
            </w:r>
          </w:p>
          <w:p w14:paraId="0A58F3F2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33913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10</w:t>
            </w:r>
          </w:p>
        </w:tc>
      </w:tr>
      <w:tr w:rsidR="008B5A30" w:rsidRPr="008B5A30" w14:paraId="7D18150B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94FF27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D5528" w14:textId="77777777" w:rsidR="008B5A30" w:rsidRPr="008B5A30" w:rsidRDefault="008B5A30" w:rsidP="0037762E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Aspectos de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integração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comunitária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na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ação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proposta pelo projeto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considera-se, para fins 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se o projeto apresenta aspectos 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integração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comunitária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em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relação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ao impacto social para 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inclusão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 pessoas com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deficiência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, idosos e demais grupos em situação de histórica vulnerabilidade econômica/social.</w:t>
            </w:r>
          </w:p>
          <w:p w14:paraId="3F88BF24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99939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4C20B538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C3239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4F657C" w14:textId="77777777" w:rsidR="008B5A30" w:rsidRPr="008B5A30" w:rsidRDefault="008B5A30" w:rsidP="0037762E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Coerência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da planilha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orçamentária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do cronograma de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execução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às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metas, resultados e desdobramentos do projeto proposto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análise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avaliar e valorar a viabilidade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técnica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 projeto sob o ponto de vista dos gastos previstos na planilha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orçamentária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sua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execução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adequação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ao objeto, metas e objetivos previstos.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Também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ser considerada para fins 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coerência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conformidade dos valores e quantidades dos itens relacionados na planilha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orçamentária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 projeto.</w:t>
            </w:r>
          </w:p>
          <w:p w14:paraId="57F52967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228B6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3F29A143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4FCCA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283E3" w14:textId="77777777" w:rsidR="008B5A30" w:rsidRPr="008B5A30" w:rsidRDefault="008B5A30" w:rsidP="0037762E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Coerência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 Plano de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Divulgação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ao Cronograma, Objetivos e Metas do projeto proposto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análise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avaliar e valorar a viabilidade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técnica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comunicacional com o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público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alvo do projeto, mediante as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estratégias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mídias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materiais apresentados, bem como a capacidade de executá-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los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.</w:t>
            </w:r>
          </w:p>
          <w:p w14:paraId="08BA5F47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5E907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130F1EC9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C5A96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CBFEC3" w14:textId="77777777" w:rsidR="008B5A30" w:rsidRPr="008B5A30" w:rsidRDefault="008B5A30" w:rsidP="0037762E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Compatibilidade da ficha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técnica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com as atividades desenvolvidas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análise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considerar a carreira dos profissionais que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compõem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o corpo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técnico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artístico, verificando 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coerência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ou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em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relação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às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atribuições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que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executadas por eles no projeto (para esta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considerados os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currículos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dos membros da ficha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técnica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).</w:t>
            </w:r>
          </w:p>
          <w:p w14:paraId="31F9699D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57FA8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5E98CE4D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CB4D3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51D825" w14:textId="77777777" w:rsidR="008B5A30" w:rsidRPr="008B5A30" w:rsidRDefault="008B5A30" w:rsidP="0037762E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Trajetória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artística e cultural do proponente - 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́ considerado para fins 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análise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 carreira do proponente, com base no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currículo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comprovações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enviadas juntamente com a proposta</w:t>
            </w:r>
          </w:p>
          <w:p w14:paraId="1CDDE6F3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1B426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1D24F834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F382A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A7514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Contrapartida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Será avaliado o interesse público da execução da contrapartida proposta pelo agente cultural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BA6798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1CD9E0B0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2AF65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F7AA0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  <w:t>[O ESTADO/DF/MUNICÍPIO PODE ACRESCENTAR NOVOS CRITÉRIOS]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02A2A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  <w:p w14:paraId="684E3F28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  <w:t>[O ESTADO/DF/MUNICÍPIO PODE COLOCAR PESOS NAS NOTAS ATRIBUÍDAS ELENCANDO ASSIM UM ROL DE CRITÉRIOS PRIORITÁRIOS]</w:t>
            </w:r>
          </w:p>
        </w:tc>
      </w:tr>
      <w:tr w:rsidR="008B5A30" w:rsidRPr="008B5A30" w14:paraId="4E912182" w14:textId="77777777" w:rsidTr="008B5A3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D7CC7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PONTUAÇÃO TOTAL: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F8CB03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80</w:t>
            </w:r>
          </w:p>
        </w:tc>
      </w:tr>
    </w:tbl>
    <w:p w14:paraId="30BF55E3" w14:textId="77777777" w:rsidR="008B5A30" w:rsidRDefault="008B5A30" w:rsidP="008B5A30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Além da pontuação acima, o proponente pode receber bônus de pontuação, ou seja, uma pontuação extra, conforme critérios abaixo especificados: </w:t>
      </w:r>
    </w:p>
    <w:p w14:paraId="4A3ED7F6" w14:textId="1604F00D" w:rsidR="007B3FDB" w:rsidRPr="00CD0409" w:rsidRDefault="00CD0409" w:rsidP="00CD040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FF0000"/>
          <w:kern w:val="0"/>
          <w:sz w:val="27"/>
          <w:szCs w:val="27"/>
          <w:lang w:eastAsia="pt-BR"/>
          <w14:ligatures w14:val="none"/>
        </w:rPr>
      </w:pPr>
      <w:r w:rsidRPr="00CD0409">
        <w:rPr>
          <w:rFonts w:ascii="Calibri" w:eastAsia="Times New Roman" w:hAnsi="Calibri" w:cs="Calibri"/>
          <w:color w:val="FF0000"/>
          <w:kern w:val="0"/>
          <w:sz w:val="27"/>
          <w:szCs w:val="27"/>
          <w:lang w:eastAsia="pt-BR"/>
          <w14:ligatures w14:val="none"/>
        </w:rPr>
        <w:t>[A TABELA ABAIXO CONTÉM UM ROL MERAMENTE EXEMPLIFICATIVO. O ENTE PODE ESTABELECER PONTUAÇ</w:t>
      </w:r>
      <w:r>
        <w:rPr>
          <w:rFonts w:ascii="Calibri" w:eastAsia="Times New Roman" w:hAnsi="Calibri" w:cs="Calibri"/>
          <w:color w:val="FF0000"/>
          <w:kern w:val="0"/>
          <w:sz w:val="27"/>
          <w:szCs w:val="27"/>
          <w:lang w:eastAsia="pt-BR"/>
          <w14:ligatures w14:val="none"/>
        </w:rPr>
        <w:t>ÃO</w:t>
      </w:r>
      <w:r w:rsidRPr="00CD0409">
        <w:rPr>
          <w:rFonts w:ascii="Calibri" w:eastAsia="Times New Roman" w:hAnsi="Calibri" w:cs="Calibri"/>
          <w:color w:val="FF0000"/>
          <w:kern w:val="0"/>
          <w:sz w:val="27"/>
          <w:szCs w:val="27"/>
          <w:lang w:eastAsia="pt-BR"/>
          <w14:ligatures w14:val="none"/>
        </w:rPr>
        <w:t xml:space="preserve"> EXTRA DE ACORDO COM A SUA REALIDADE LOCAL, PODENDO CONTEMPLAR MULHERES, PESSOAS NEGRAS, PESSOAS INDÍGENAS, COMUNIDADES TRADICIONAIS, INCLUSIVE DE </w:t>
      </w:r>
      <w:r w:rsidRPr="00CD0409">
        <w:rPr>
          <w:rFonts w:ascii="Calibri" w:eastAsia="Times New Roman" w:hAnsi="Calibri" w:cs="Calibri"/>
          <w:color w:val="FF0000"/>
          <w:kern w:val="0"/>
          <w:sz w:val="27"/>
          <w:szCs w:val="27"/>
          <w:lang w:eastAsia="pt-BR"/>
          <w14:ligatures w14:val="none"/>
        </w:rPr>
        <w:lastRenderedPageBreak/>
        <w:t>TERREIRO E QUILOMBOLAS, POPULAÇÕES NÔMADES E POVOS CIGANOS, PESSOAS LGBTQIA+, PESSOAS COM DEFICIÊNCIA E OUTROS GRUPOS MINORIZADOS SOCIALMENTE, NOS TERMOS DO ART. 16 DO DECRETO 11.525/2023]</w:t>
      </w: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9"/>
        <w:gridCol w:w="3340"/>
        <w:gridCol w:w="3967"/>
      </w:tblGrid>
      <w:tr w:rsidR="007B3FDB" w:rsidRPr="007B3FDB" w14:paraId="77C59A7D" w14:textId="77777777" w:rsidTr="007B3FDB">
        <w:trPr>
          <w:trHeight w:val="42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35E601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PONTUAÇÃO BÔNUS PARA PROPONENTES PESSOAS FÍSICAS</w:t>
            </w:r>
          </w:p>
        </w:tc>
      </w:tr>
      <w:tr w:rsidR="007B3FDB" w:rsidRPr="007B3FDB" w14:paraId="40EDFF65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C49D5A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Identificação do Ponto Extra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D56DEB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Descrição do Ponto Extra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E6C3B0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Pontuação Máxima</w:t>
            </w:r>
          </w:p>
        </w:tc>
      </w:tr>
      <w:tr w:rsidR="007B3FDB" w:rsidRPr="007B3FDB" w14:paraId="1FA8FEF1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6B91F9" w14:textId="31665A9A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CBAD7D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Proponentes do gênero feminino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CB5872" w14:textId="77777777" w:rsidR="007B3FDB" w:rsidRPr="007B3FDB" w:rsidRDefault="007B3FDB" w:rsidP="007B3F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0E0CE48F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</w:tr>
      <w:tr w:rsidR="007B3FDB" w:rsidRPr="007B3FDB" w14:paraId="28D4682F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4937D9" w14:textId="6EE6B87B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J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F04092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Proponentes negros e indígenas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E9F87A" w14:textId="77777777" w:rsidR="007B3FDB" w:rsidRPr="007B3FDB" w:rsidRDefault="007B3FDB" w:rsidP="007B3F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59EE5F8C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</w:tr>
      <w:tr w:rsidR="007B3FDB" w:rsidRPr="007B3FDB" w14:paraId="4F2A8307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ADA33F" w14:textId="4CC4B410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5C8F5D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Proponentes com deficiência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F4B6C9" w14:textId="77777777" w:rsidR="007B3FDB" w:rsidRPr="007B3FDB" w:rsidRDefault="007B3FDB" w:rsidP="007B3F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2F14E1E3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</w:tr>
      <w:tr w:rsidR="007B3FDB" w:rsidRPr="007B3FDB" w14:paraId="2D725688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F17AE9" w14:textId="7DE374E6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050E8B" w14:textId="280E74DE" w:rsidR="007B3FDB" w:rsidRPr="007B3FDB" w:rsidRDefault="007B3FDB" w:rsidP="00951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 xml:space="preserve">Proponente residente em regiões de menor IDH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0BB26E" w14:textId="77777777" w:rsidR="007B3FDB" w:rsidRPr="007B3FDB" w:rsidRDefault="007B3FDB" w:rsidP="007B3F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63C8E7D2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</w:tr>
      <w:tr w:rsidR="007B3FDB" w:rsidRPr="007B3FDB" w14:paraId="21DB61D7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6E60D2" w14:textId="77777777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8521B9" w14:textId="77777777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FF0000"/>
                <w:kern w:val="0"/>
                <w:lang w:eastAsia="pt-BR"/>
                <w14:ligatures w14:val="none"/>
              </w:rPr>
              <w:t>[O ESTADO/DF/MUNICÍPIO PODE ACRESCENTAR NOVAS PONTUAÇÕES EXTRAS]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6B69FC" w14:textId="77777777" w:rsidR="007B3FDB" w:rsidRPr="007B3FDB" w:rsidRDefault="007B3FDB" w:rsidP="007B3FDB">
            <w:pPr>
              <w:shd w:val="clear" w:color="auto" w:fill="FFFFFF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FF0000"/>
                <w:kern w:val="0"/>
                <w:lang w:eastAsia="pt-BR"/>
                <w14:ligatures w14:val="none"/>
              </w:rPr>
              <w:t>[O ESTADO/DF/</w:t>
            </w:r>
            <w:proofErr w:type="gramStart"/>
            <w:r w:rsidRPr="007B3FDB">
              <w:rPr>
                <w:rFonts w:ascii="Arial" w:eastAsia="Times New Roman" w:hAnsi="Arial" w:cs="Arial"/>
                <w:color w:val="FF0000"/>
                <w:kern w:val="0"/>
                <w:lang w:eastAsia="pt-BR"/>
                <w14:ligatures w14:val="none"/>
              </w:rPr>
              <w:t>MUNICÍPIO  PODE</w:t>
            </w:r>
            <w:proofErr w:type="gramEnd"/>
            <w:r w:rsidRPr="007B3FDB">
              <w:rPr>
                <w:rFonts w:ascii="Arial" w:eastAsia="Times New Roman" w:hAnsi="Arial" w:cs="Arial"/>
                <w:color w:val="FF0000"/>
                <w:kern w:val="0"/>
                <w:lang w:eastAsia="pt-BR"/>
                <w14:ligatures w14:val="none"/>
              </w:rPr>
              <w:t xml:space="preserve"> COLOCAR PESOS NAS NOTAS ATRIBUÍDAS]</w:t>
            </w:r>
          </w:p>
          <w:p w14:paraId="44CDAFBB" w14:textId="77777777" w:rsidR="007B3FDB" w:rsidRPr="007B3FDB" w:rsidRDefault="007B3FDB" w:rsidP="007B3FDB">
            <w:pPr>
              <w:shd w:val="clear" w:color="auto" w:fill="FFFFFF"/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7B3FDB" w:rsidRPr="007B3FDB" w14:paraId="68F45BB7" w14:textId="77777777" w:rsidTr="007B3FDB">
        <w:trPr>
          <w:trHeight w:val="42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4544D3" w14:textId="77777777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PONTUAÇÃO EXTRA 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6E5D0C" w14:textId="77777777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FF0000"/>
                <w:kern w:val="0"/>
                <w:lang w:eastAsia="pt-BR"/>
                <w14:ligatures w14:val="none"/>
              </w:rPr>
              <w:t>20 PONTOS</w:t>
            </w:r>
          </w:p>
        </w:tc>
      </w:tr>
    </w:tbl>
    <w:p w14:paraId="016F6AD4" w14:textId="77777777" w:rsidR="007B3FDB" w:rsidRPr="007B3FDB" w:rsidRDefault="007B3FDB" w:rsidP="007B3F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1"/>
        <w:gridCol w:w="3741"/>
        <w:gridCol w:w="3664"/>
      </w:tblGrid>
      <w:tr w:rsidR="007B3FDB" w:rsidRPr="007B3FDB" w14:paraId="0B5ACAE2" w14:textId="77777777" w:rsidTr="007B3FDB">
        <w:trPr>
          <w:trHeight w:val="42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61F759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PONTUAÇÃO EXTRA PARA PROPONENTES PESSOAS JURÍDICAS E COLETIVOS OU GRUPOS CULTURAIS SEM CNPJ</w:t>
            </w:r>
          </w:p>
        </w:tc>
      </w:tr>
      <w:tr w:rsidR="007B3FDB" w:rsidRPr="007B3FDB" w14:paraId="272480B6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25EBE6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Identificação do Ponto Extra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D7A3B2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Descrição do Ponto Extra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AFAA4A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Pontuação Máxima</w:t>
            </w:r>
          </w:p>
        </w:tc>
      </w:tr>
      <w:tr w:rsidR="007B3FDB" w:rsidRPr="007B3FDB" w14:paraId="028C9D49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6A7B34" w14:textId="0A8F2DE7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055B1D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Pessoas jurídicas ou coletivos/grupos compostos majoritariamente por pessoas negras ou indígenas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8521D4" w14:textId="77777777" w:rsidR="007B3FDB" w:rsidRPr="007B3FDB" w:rsidRDefault="007B3FDB" w:rsidP="007B3FDB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1C6FA7FF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</w:tr>
      <w:tr w:rsidR="007B3FDB" w:rsidRPr="007B3FDB" w14:paraId="3FB4C617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7A9D1C" w14:textId="1493A3BE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lastRenderedPageBreak/>
              <w:t>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EA1FBA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Pessoas jurídicas compostas majoritariamente por mulheres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D00A45" w14:textId="77777777" w:rsidR="007B3FDB" w:rsidRPr="007B3FDB" w:rsidRDefault="007B3FDB" w:rsidP="007B3FDB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0526E1E5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</w:tr>
      <w:tr w:rsidR="007B3FDB" w:rsidRPr="007B3FDB" w14:paraId="52B83FCB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20272A" w14:textId="5CDB94C5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8B42B0" w14:textId="4DA6402A" w:rsidR="007B3FDB" w:rsidRPr="007B3FDB" w:rsidRDefault="007B3FDB" w:rsidP="00951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 xml:space="preserve">Pessoas jurídicas sediadas em regiões de menor IDH ou coletivos/grupos pertencentes a regiões de menor IDH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8A17E8" w14:textId="77777777" w:rsidR="007B3FDB" w:rsidRPr="007B3FDB" w:rsidRDefault="007B3FDB" w:rsidP="007B3F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76C3DB12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</w:tr>
      <w:tr w:rsidR="007B3FDB" w:rsidRPr="007B3FDB" w14:paraId="2070532C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742B23" w14:textId="77777777" w:rsidR="007B3FDB" w:rsidRPr="007B3FDB" w:rsidRDefault="007B3FDB" w:rsidP="007B3FDB">
            <w:pPr>
              <w:shd w:val="clear" w:color="auto" w:fill="FFFFFF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60A78FC4" w14:textId="77777777" w:rsidR="007B3FDB" w:rsidRPr="007B3FDB" w:rsidRDefault="007B3FDB" w:rsidP="007B3FD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174338EF" w14:textId="36A78309" w:rsidR="007B3FDB" w:rsidRPr="007B3FDB" w:rsidRDefault="007B3FDB" w:rsidP="007B3FDB">
            <w:pPr>
              <w:shd w:val="clear" w:color="auto" w:fill="FFFFFF"/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EBE8E4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Pessoas jurídicas ou coletivos/grupos com notória atuação em temáticas relacionadas a: pessoas negras, indígenas, pessoas com deficiência, mulheres, LGBTQIAP+, idosos, crianças, e demais grupos em situação de vulnerabilidade econômica e/ou social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5231EB" w14:textId="77777777" w:rsidR="007B3FDB" w:rsidRPr="007B3FDB" w:rsidRDefault="007B3FDB" w:rsidP="007B3FDB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br/>
            </w:r>
            <w:r w:rsidRPr="007B3FD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br/>
            </w:r>
          </w:p>
          <w:p w14:paraId="3551DBF7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</w:tr>
      <w:tr w:rsidR="007B3FDB" w:rsidRPr="007B3FDB" w14:paraId="72FD16E2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337A8E" w14:textId="77777777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F15C93" w14:textId="77777777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FF0000"/>
                <w:kern w:val="0"/>
                <w:lang w:eastAsia="pt-BR"/>
                <w14:ligatures w14:val="none"/>
              </w:rPr>
              <w:t>[O ESTADO/DF/MUNICÍPIO PODE ACRESCENTAR NOVAS PONTUAÇÕES EXTRAS]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7935B7" w14:textId="77777777" w:rsidR="007B3FDB" w:rsidRPr="007B3FDB" w:rsidRDefault="007B3FDB" w:rsidP="007B3FDB">
            <w:pPr>
              <w:shd w:val="clear" w:color="auto" w:fill="FFFFFF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FF0000"/>
                <w:kern w:val="0"/>
                <w:lang w:eastAsia="pt-BR"/>
                <w14:ligatures w14:val="none"/>
              </w:rPr>
              <w:t>[O ESTADO/DF/</w:t>
            </w:r>
            <w:proofErr w:type="gramStart"/>
            <w:r w:rsidRPr="007B3FDB">
              <w:rPr>
                <w:rFonts w:ascii="Arial" w:eastAsia="Times New Roman" w:hAnsi="Arial" w:cs="Arial"/>
                <w:color w:val="FF0000"/>
                <w:kern w:val="0"/>
                <w:lang w:eastAsia="pt-BR"/>
                <w14:ligatures w14:val="none"/>
              </w:rPr>
              <w:t>MUNICÍPIO  PODE</w:t>
            </w:r>
            <w:proofErr w:type="gramEnd"/>
            <w:r w:rsidRPr="007B3FDB">
              <w:rPr>
                <w:rFonts w:ascii="Arial" w:eastAsia="Times New Roman" w:hAnsi="Arial" w:cs="Arial"/>
                <w:color w:val="FF0000"/>
                <w:kern w:val="0"/>
                <w:lang w:eastAsia="pt-BR"/>
                <w14:ligatures w14:val="none"/>
              </w:rPr>
              <w:t xml:space="preserve"> COLOCAR PESOS NAS NOTAS ATRIBUÍDAS]</w:t>
            </w:r>
          </w:p>
          <w:p w14:paraId="1C0E7DCE" w14:textId="77777777" w:rsidR="007B3FDB" w:rsidRPr="007B3FDB" w:rsidRDefault="007B3FDB" w:rsidP="007B3FDB">
            <w:pPr>
              <w:shd w:val="clear" w:color="auto" w:fill="FFFFFF"/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7B3FDB" w:rsidRPr="007B3FDB" w14:paraId="5A1DAE98" w14:textId="77777777" w:rsidTr="007B3FDB">
        <w:trPr>
          <w:trHeight w:val="42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63CE24" w14:textId="77777777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PONTUAÇÃO EXTRA 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E82699" w14:textId="77777777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FF0000"/>
                <w:kern w:val="0"/>
                <w:lang w:eastAsia="pt-BR"/>
                <w14:ligatures w14:val="none"/>
              </w:rPr>
              <w:t>20 PONTOS</w:t>
            </w:r>
          </w:p>
        </w:tc>
      </w:tr>
    </w:tbl>
    <w:p w14:paraId="44805CC5" w14:textId="77777777" w:rsidR="008B5A30" w:rsidRPr="008B5A30" w:rsidRDefault="008B5A30" w:rsidP="007B3FDB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FF0000"/>
          <w:kern w:val="0"/>
          <w:sz w:val="27"/>
          <w:szCs w:val="27"/>
          <w:lang w:eastAsia="pt-BR"/>
          <w14:ligatures w14:val="none"/>
        </w:rPr>
        <w:t>[O ENTE PODE DEFINIR COMO A PONTUAÇÃO EXTRA SERÁ AFERIDA NOS CASOS DE PESSOAS JURÍDICAS OU COLETIVOS. EX.: MAIORIA DO QUADRO SOCIETÁRIO CONSTITUÍDO POR PESSOAS NEGRAS, OU REPRESENTANTE LEGAL É PESSOA NEGRA]</w:t>
      </w:r>
    </w:p>
    <w:p w14:paraId="449CD2A1" w14:textId="4158AF16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FF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 pontuação final de cada candidatura será </w:t>
      </w:r>
      <w:r w:rsidRPr="008B5A30">
        <w:rPr>
          <w:rFonts w:ascii="Calibri" w:eastAsia="Times New Roman" w:hAnsi="Calibri" w:cs="Calibri"/>
          <w:color w:val="FF0000"/>
          <w:kern w:val="0"/>
          <w:sz w:val="24"/>
          <w:szCs w:val="24"/>
          <w:lang w:eastAsia="pt-BR"/>
          <w14:ligatures w14:val="none"/>
        </w:rPr>
        <w:t>[INFORMAR COMO SERÁ DEFINIDA A PONTUAÇÃO FINAL, SE POR CONSENSO DOS MEMBROS DA COMISSÃO, POR MÉDIA DAS NOTAS ATRIBUÍDAS INDIVIDUALMENTE POR CADA MEMBRO, ETC]</w:t>
      </w:r>
    </w:p>
    <w:p w14:paraId="0B73C2F1" w14:textId="527DF13F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critérios gerais são eliminatórios, de modo que, o agente cultural que receber pontuação 0 em algum dos critérios será desclassificado do Edital.</w:t>
      </w:r>
    </w:p>
    <w:p w14:paraId="730A5510" w14:textId="77777777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bônus de pontuação são cumulativos e não constituem critérios obrigatórios, de modo que a pontuação 0 em algum dos pontos bônus não desclassifica o proponente.</w:t>
      </w:r>
    </w:p>
    <w:p w14:paraId="6E6E4BE2" w14:textId="750DB04D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Em caso de empate, </w:t>
      </w:r>
      <w:proofErr w:type="spellStart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serão</w:t>
      </w:r>
      <w:proofErr w:type="spellEnd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utilizados para fins de </w:t>
      </w:r>
      <w:proofErr w:type="spellStart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classificação</w:t>
      </w:r>
      <w:proofErr w:type="spellEnd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dos projetos a maior nota nos critérios de acordo com a ordem abaixo definida: A, B, C, D, E, F, </w:t>
      </w:r>
      <w:proofErr w:type="gramStart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G,H</w:t>
      </w:r>
      <w:proofErr w:type="gramEnd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respectivamente. </w:t>
      </w:r>
    </w:p>
    <w:p w14:paraId="18620DB9" w14:textId="6B3715EF" w:rsidR="008B5A30" w:rsidRPr="00951E1D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 xml:space="preserve">Caso nenhum dos </w:t>
      </w:r>
      <w:proofErr w:type="spellStart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critérios</w:t>
      </w:r>
      <w:proofErr w:type="spellEnd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acima elencados seja capaz de promover o desempate </w:t>
      </w:r>
      <w:proofErr w:type="spellStart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serão</w:t>
      </w:r>
      <w:proofErr w:type="spellEnd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adotados </w:t>
      </w:r>
      <w:proofErr w:type="spellStart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critérios</w:t>
      </w:r>
      <w:proofErr w:type="spellEnd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 desempate na ordem a seguir:</w:t>
      </w:r>
      <w:r w:rsidR="00951E1D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bookmarkStart w:id="0" w:name="_GoBack"/>
      <w:r w:rsidRPr="00951E1D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>PROPONENTE COM MAIOR IDADE, SORTEIO, ETC]</w:t>
      </w:r>
    </w:p>
    <w:bookmarkEnd w:id="0"/>
    <w:p w14:paraId="04B525FD" w14:textId="77777777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spellStart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Serão</w:t>
      </w:r>
      <w:proofErr w:type="spellEnd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considerados aptos os projetos que receberem nota final igual ou superior a 50 pontos.</w:t>
      </w:r>
    </w:p>
    <w:p w14:paraId="347EFBBB" w14:textId="77777777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Serão desclassificados os projetos que:</w:t>
      </w:r>
    </w:p>
    <w:p w14:paraId="068BFDD8" w14:textId="77777777" w:rsidR="008B5A30" w:rsidRPr="008B5A30" w:rsidRDefault="008B5A30" w:rsidP="007B3FDB">
      <w:pPr>
        <w:spacing w:before="120" w:after="120" w:line="240" w:lineRule="auto"/>
        <w:ind w:left="1416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 - receberam nota 0 em qualquer dos critérios obrigatórios; </w:t>
      </w:r>
    </w:p>
    <w:p w14:paraId="4395F0D4" w14:textId="77777777" w:rsidR="008B5A30" w:rsidRPr="008B5A30" w:rsidRDefault="008B5A30" w:rsidP="007B3FDB">
      <w:pPr>
        <w:spacing w:before="120" w:after="120" w:line="240" w:lineRule="auto"/>
        <w:ind w:left="1416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II - apresentem quaisquer formas de preconceito de origem, raça, etnia, gênero, cor, idade ou outras formas de discriminação serão desclassificadas, com fundamento no disposto no </w:t>
      </w:r>
      <w:hyperlink r:id="rId7" w:anchor="art3iv" w:tgtFrame="_blank" w:history="1">
        <w:r w:rsidRPr="008B5A30">
          <w:rPr>
            <w:rFonts w:ascii="Calibri" w:eastAsia="Times New Roman" w:hAnsi="Calibri" w:cs="Calibri"/>
            <w:color w:val="000000"/>
            <w:kern w:val="0"/>
            <w:sz w:val="24"/>
            <w:szCs w:val="24"/>
            <w:lang w:eastAsia="pt-BR"/>
            <w14:ligatures w14:val="none"/>
          </w:rPr>
          <w:t>inciso IV do caput do art. 3º da Constituição,</w:t>
        </w:r>
      </w:hyperlink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garantidos o contraditório e a ampla defesa.</w:t>
      </w:r>
    </w:p>
    <w:p w14:paraId="4A0B55E7" w14:textId="4D8E5BA7" w:rsidR="008B5A30" w:rsidRPr="007B3FDB" w:rsidRDefault="008B5A30" w:rsidP="007B3FDB">
      <w:pPr>
        <w:numPr>
          <w:ilvl w:val="0"/>
          <w:numId w:val="2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 falsidade de informações acarretará desclassificação, podendo ensejar, ainda, a aplicação de sanções administrativas ou criminais.</w:t>
      </w:r>
    </w:p>
    <w:sectPr w:rsidR="008B5A30" w:rsidRPr="007B3FDB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DB9202" w14:textId="77777777" w:rsidR="00515608" w:rsidRDefault="00515608" w:rsidP="0037762E">
      <w:pPr>
        <w:spacing w:after="0" w:line="240" w:lineRule="auto"/>
      </w:pPr>
      <w:r>
        <w:separator/>
      </w:r>
    </w:p>
  </w:endnote>
  <w:endnote w:type="continuationSeparator" w:id="0">
    <w:p w14:paraId="31A57ADA" w14:textId="77777777" w:rsidR="00515608" w:rsidRDefault="00515608" w:rsidP="003776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0FA0A5" w14:textId="77777777" w:rsidR="00515608" w:rsidRDefault="00515608" w:rsidP="0037762E">
      <w:pPr>
        <w:spacing w:after="0" w:line="240" w:lineRule="auto"/>
      </w:pPr>
      <w:r>
        <w:separator/>
      </w:r>
    </w:p>
  </w:footnote>
  <w:footnote w:type="continuationSeparator" w:id="0">
    <w:p w14:paraId="77559958" w14:textId="77777777" w:rsidR="00515608" w:rsidRDefault="00515608" w:rsidP="003776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3F66A2" w14:textId="49E1293A" w:rsidR="0037762E" w:rsidRDefault="0037762E" w:rsidP="0037762E">
    <w:pPr>
      <w:pStyle w:val="Cabealho"/>
      <w:tabs>
        <w:tab w:val="clear" w:pos="4252"/>
        <w:tab w:val="clear" w:pos="8504"/>
        <w:tab w:val="left" w:pos="1395"/>
      </w:tabs>
    </w:pPr>
    <w:r>
      <w:object w:dxaOrig="8505" w:dyaOrig="1020" w14:anchorId="37EAE8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25.25pt;height:56.25pt" o:ole="" fillcolor="window">
          <v:imagedata r:id="rId1" o:title=""/>
        </v:shape>
        <o:OLEObject Type="Embed" ProgID="CorelDRAW.Graphic.11" ShapeID="_x0000_i1025" DrawAspect="Content" ObjectID="_1762163839" r:id="rId2"/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0A0AB6"/>
    <w:multiLevelType w:val="multilevel"/>
    <w:tmpl w:val="153AC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EBA091F"/>
    <w:multiLevelType w:val="multilevel"/>
    <w:tmpl w:val="1270D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A30"/>
    <w:rsid w:val="00016839"/>
    <w:rsid w:val="0019402C"/>
    <w:rsid w:val="00243CA9"/>
    <w:rsid w:val="0037762E"/>
    <w:rsid w:val="00515608"/>
    <w:rsid w:val="005E23D1"/>
    <w:rsid w:val="007515D1"/>
    <w:rsid w:val="007B3FDB"/>
    <w:rsid w:val="008B5A30"/>
    <w:rsid w:val="00951E1D"/>
    <w:rsid w:val="00BE06AE"/>
    <w:rsid w:val="00BE2B83"/>
    <w:rsid w:val="00CD0409"/>
    <w:rsid w:val="00D83B30"/>
    <w:rsid w:val="00FD4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0C0CE3"/>
  <w15:chartTrackingRefBased/>
  <w15:docId w15:val="{E95AB747-273B-4D7E-832C-F1A2ED857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B5A3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yperlink">
    <w:name w:val="Hyperlink"/>
    <w:basedOn w:val="Fontepargpadro"/>
    <w:uiPriority w:val="99"/>
    <w:semiHidden/>
    <w:unhideWhenUsed/>
    <w:rsid w:val="008B5A3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3776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7762E"/>
  </w:style>
  <w:style w:type="paragraph" w:styleId="Rodap">
    <w:name w:val="footer"/>
    <w:basedOn w:val="Normal"/>
    <w:link w:val="RodapChar"/>
    <w:uiPriority w:val="99"/>
    <w:unhideWhenUsed/>
    <w:rsid w:val="003776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776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planalto.gov.br/ccivil_03/Constituicao/Constituicao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1094</Words>
  <Characters>5912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6993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5</cp:revision>
  <dcterms:created xsi:type="dcterms:W3CDTF">2023-11-22T11:23:00Z</dcterms:created>
  <dcterms:modified xsi:type="dcterms:W3CDTF">2023-11-22T16:10:00Z</dcterms:modified>
</cp:coreProperties>
</file>